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14:paraId="19FEEF84" w14:textId="77777777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3255A09A" w14:textId="77777777"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14:paraId="2222145B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4376970" w14:textId="77777777"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CD4E503" w14:textId="730BF6C7" w:rsidR="008B4556" w:rsidRPr="003D5D71" w:rsidRDefault="00F956BB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E6274DD" w14:textId="77777777"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2A14C8" w14:textId="77777777"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36C15F9" w14:textId="77777777"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493B8B7" w14:textId="77777777"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14:paraId="4199E1CC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1073B2AA" w14:textId="1E984F3B" w:rsidR="001A1A87" w:rsidRPr="003D5D71" w:rsidRDefault="001A1A87" w:rsidP="000609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Naziv nastavne jedinic</w:t>
            </w:r>
            <w:r w:rsidRPr="00F956B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e:  </w:t>
            </w:r>
            <w:r w:rsidR="00F956B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Tone </w:t>
            </w:r>
            <w:proofErr w:type="spellStart"/>
            <w:r w:rsidR="00F956B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Pavček</w:t>
            </w:r>
            <w:proofErr w:type="spellEnd"/>
            <w:r w:rsidR="00F956B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F956BB" w:rsidRPr="00D64E12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Jednostavne riječi</w:t>
            </w:r>
          </w:p>
        </w:tc>
      </w:tr>
      <w:tr w:rsidR="001A1A87" w:rsidRPr="003D5D71" w14:paraId="469C97A3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778383C" w14:textId="77777777"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14:paraId="6A122991" w14:textId="77777777"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5D17C5C" w14:textId="77777777"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609CC9B5" w14:textId="77777777"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9F3215B" w14:textId="77777777"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7F53A2E1" w14:textId="77777777"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5E05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14:paraId="333B5FA9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00721279" w14:textId="77777777"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F956BB" w:rsidRPr="003D5D71" w14:paraId="20FFFD87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DF6C8C" w14:textId="42FF3B41" w:rsidR="00F956BB" w:rsidRPr="00302A34" w:rsidRDefault="00F956BB" w:rsidP="00F956BB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02A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</w:t>
            </w:r>
            <w:r w:rsidRPr="00302A34">
              <w:rPr>
                <w:rFonts w:ascii="Candara" w:hAnsi="Candara"/>
                <w:b w:val="0"/>
                <w:sz w:val="22"/>
                <w:szCs w:val="22"/>
              </w:rPr>
              <w:t>B. 8. 1 Učenik obrazlaže odnos proživljenoga iskustva i iskustva stečenoga čitanjem književnih tekstova.</w:t>
            </w:r>
          </w:p>
          <w:p w14:paraId="0E8BB734" w14:textId="55541B6A" w:rsidR="00F956BB" w:rsidRPr="0050368D" w:rsidRDefault="00F956BB" w:rsidP="00F956BB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02A34">
              <w:rPr>
                <w:rFonts w:ascii="Candara" w:hAnsi="Candara"/>
                <w:b w:val="0"/>
                <w:sz w:val="22"/>
                <w:szCs w:val="22"/>
              </w:rPr>
              <w:t>HJ OŠ B. 8. 2 Učenik interpretira književni tekst na temelju vlastitoga čitateljskog iskustva i konteksta primjenjujući književnoteorijska znanja.</w:t>
            </w:r>
          </w:p>
        </w:tc>
      </w:tr>
      <w:tr w:rsidR="0050368D" w:rsidRPr="003D5D71" w14:paraId="054FB29D" w14:textId="77777777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7ADE5A5" w14:textId="77777777"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F956BB" w:rsidRPr="003D5D71" w14:paraId="0445DAF0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F7F651" w14:textId="77777777" w:rsidR="00F956BB" w:rsidRPr="004D66D5" w:rsidRDefault="00F956BB" w:rsidP="00F956BB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Razlikuje obilježja lirskoga teksta.</w:t>
            </w:r>
          </w:p>
          <w:p w14:paraId="20B140F8" w14:textId="77777777" w:rsidR="00F956BB" w:rsidRPr="0050368D" w:rsidRDefault="00F956BB" w:rsidP="00F956BB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vlastito razumijevanje pjesničkih slika i prenesenoga značenja pridajući im vlastito značenje.</w:t>
            </w:r>
          </w:p>
          <w:p w14:paraId="73865A5F" w14:textId="4B161EC5" w:rsidR="00F956BB" w:rsidRPr="0050368D" w:rsidRDefault="00F956BB" w:rsidP="00F956BB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Primjenjuje temeljna književnoteorijska znanja: zvučnost i ritmičnost, stih, strofa, preneseno značenje, pjesnička slika.</w:t>
            </w:r>
          </w:p>
        </w:tc>
      </w:tr>
      <w:tr w:rsidR="0050368D" w:rsidRPr="003D5D71" w14:paraId="46E8C24B" w14:textId="77777777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ECD660" w14:textId="77777777"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F956BB" w:rsidRPr="003D5D71" w14:paraId="71CF9451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B8089A" w14:textId="77777777" w:rsidR="00F956BB" w:rsidRDefault="00F956BB" w:rsidP="00F956B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02EDF13" w14:textId="77777777" w:rsidR="00F956BB" w:rsidRDefault="00F956BB" w:rsidP="00F956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samostalno raditi na književnome tekstu slijedeći upute učitelja</w:t>
            </w:r>
          </w:p>
          <w:p w14:paraId="6130C1A7" w14:textId="77777777" w:rsidR="00F956BB" w:rsidRDefault="00F956BB" w:rsidP="00F956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odgovarati na pitanja vezana uz razumijevanje književnoga teksta primjenjujući temeljna</w:t>
            </w:r>
          </w:p>
          <w:p w14:paraId="26821722" w14:textId="77777777" w:rsidR="00F956BB" w:rsidRDefault="00F956BB" w:rsidP="00F956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književnoteorijska znanja</w:t>
            </w:r>
          </w:p>
          <w:p w14:paraId="67BE49AB" w14:textId="77777777" w:rsidR="00F956BB" w:rsidRDefault="00F956BB" w:rsidP="00F956B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objašnjavati važnost riječi i njihovo osnovno i preneseno značenje</w:t>
            </w:r>
          </w:p>
          <w:p w14:paraId="7151FFCF" w14:textId="0A1D088E" w:rsidR="00F956BB" w:rsidRPr="0050368D" w:rsidRDefault="00F956BB" w:rsidP="00F956B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komentirati i obrazlagati vlastito razumijevanje književnoga teksta.</w:t>
            </w:r>
          </w:p>
        </w:tc>
      </w:tr>
      <w:tr w:rsidR="00A776F0" w:rsidRPr="003D5D71" w14:paraId="66165108" w14:textId="77777777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4379EBD3" w14:textId="77777777"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58D5FE" w14:textId="77777777"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14:paraId="328ABDD7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2F7EFF" w14:textId="77777777"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16279D02" w14:textId="77777777"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8BF1B31" w14:textId="77777777"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682CE07" w14:textId="7F82F188" w:rsidR="00A776F0" w:rsidRPr="001E4A76" w:rsidRDefault="004932D1">
            <w:pPr>
              <w:rPr>
                <w:rFonts w:ascii="Candara" w:hAnsi="Candara"/>
                <w:i/>
                <w:sz w:val="22"/>
                <w:szCs w:val="22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>potaknut pitanjima</w:t>
            </w:r>
            <w:r w:rsidR="00302A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 rubrike Poticaj za čitanje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41014A">
              <w:rPr>
                <w:rFonts w:ascii="Candara" w:hAnsi="Candara"/>
                <w:i/>
                <w:sz w:val="22"/>
                <w:szCs w:val="22"/>
              </w:rPr>
              <w:t>Razmisli o značenju sljedećih riječi: nada, skromnost, istina, ljubav, pravda, prijateljstvo, tolerancija, dobrota.</w:t>
            </w:r>
            <w:r w:rsidR="00302A34">
              <w:rPr>
                <w:rFonts w:ascii="Candara" w:hAnsi="Candara"/>
                <w:i/>
                <w:sz w:val="22"/>
                <w:szCs w:val="22"/>
              </w:rPr>
              <w:t xml:space="preserve"> Koja od njih najbolje predstavlja vrijednosti koje si usvojio tijekom odrastanja? Objasni značenje odabrane riječi.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26AC9D" w14:textId="77777777"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14:paraId="7DB8B87E" w14:textId="77777777"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14:paraId="1DFD5944" w14:textId="77777777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FA19DE0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463259C4" w14:textId="75943C3E" w:rsidR="00A776F0" w:rsidRPr="003D5D71" w:rsidRDefault="0055672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14:paraId="14AA814F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C2F63A7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710EE118" w14:textId="71B8B1D9"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="005567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14:paraId="62DE576B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6CC8DE6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06C64DA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965F729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7C78C07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D53C1DC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140DC2F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04BA096" w14:textId="77777777"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05C6618" w14:textId="6CD7F98A"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="005567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53C596A0" w14:textId="77777777"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14:paraId="5E30497F" w14:textId="3DF8A161"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302A3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ili živa riječ učitelja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7D807103" w14:textId="43623DE9"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F03D8F">
              <w:rPr>
                <w:rFonts w:ascii="Candara" w:hAnsi="Candara" w:cs="Arial"/>
                <w:sz w:val="22"/>
                <w:szCs w:val="22"/>
                <w:lang w:eastAsia="en-US"/>
              </w:rPr>
              <w:t>Učenici uspoređuju riječi čije su značenje objasnili prije čitanja pjesme s riječima koje ističe pjesnik.</w:t>
            </w:r>
          </w:p>
          <w:p w14:paraId="65306143" w14:textId="7B2A13B9" w:rsidR="00F03D8F" w:rsidRDefault="004932D1" w:rsidP="001E4A7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književnoga teksta. 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>Učenici izdvajaju riječ</w:t>
            </w:r>
            <w:r w:rsidR="00F03D8F">
              <w:rPr>
                <w:rFonts w:ascii="Candara" w:hAnsi="Candara" w:cs="Arial"/>
                <w:sz w:val="22"/>
                <w:szCs w:val="22"/>
                <w:lang w:eastAsia="en-US"/>
              </w:rPr>
              <w:t>i iz prve kitice koje pjesnik naziva jednostavnima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03D8F">
              <w:rPr>
                <w:rFonts w:ascii="Candara" w:hAnsi="Candara" w:cs="Arial"/>
                <w:sz w:val="22"/>
                <w:szCs w:val="22"/>
                <w:lang w:eastAsia="en-US"/>
              </w:rPr>
              <w:t>(</w:t>
            </w:r>
            <w:r w:rsidR="00F03D8F" w:rsidRPr="00F03D8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kruh, ljubav, dobrota</w:t>
            </w:r>
            <w:r w:rsidR="00F03D8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) </w:t>
            </w:r>
            <w:r w:rsidR="00B62D5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objašnjavaju </w:t>
            </w:r>
            <w:r w:rsidR="00F03D8F">
              <w:rPr>
                <w:rFonts w:ascii="Candara" w:hAnsi="Candara" w:cs="Arial"/>
                <w:sz w:val="22"/>
                <w:szCs w:val="22"/>
                <w:lang w:eastAsia="en-US"/>
              </w:rPr>
              <w:t>njihovo preneseno značenje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F03D8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Zaključuju na koje životne vrijednosti upućuju riječi </w:t>
            </w:r>
            <w:r w:rsidR="00F03D8F" w:rsidRPr="00F03D8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kruh, ljubav i dobrota</w:t>
            </w:r>
            <w:r w:rsidR="00F03D8F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14:paraId="5B0DB8C1" w14:textId="4B638CD8" w:rsidR="00F03D8F" w:rsidRDefault="00F03D8F" w:rsidP="001E4A7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objašnjavaju značenje izraza </w:t>
            </w:r>
            <w:r w:rsidRPr="00F03D8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pravi put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, iznose vlastita razmišljanja o čovjekovom pravom putu te o raskrižjima na njemu.</w:t>
            </w:r>
          </w:p>
          <w:p w14:paraId="451F276A" w14:textId="485F677E" w:rsidR="00F03D8F" w:rsidRDefault="00F03D8F" w:rsidP="001E4A7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mišljenja o tišini </w:t>
            </w:r>
            <w:r w:rsidRPr="00F03D8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u nama i izvan nas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 Zaključuju zašto bismo trebali osluškivati sami sebe i svijet u kojemu živimo. Čime se čovjek može suprotstaviti nepravdi i zlu?</w:t>
            </w:r>
          </w:p>
          <w:p w14:paraId="0F1215FB" w14:textId="4710C203" w:rsidR="00F03D8F" w:rsidRPr="00F03D8F" w:rsidRDefault="00F03D8F" w:rsidP="001E4A7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Tumačenje prenesenoga značenja stihova </w:t>
            </w:r>
            <w:proofErr w:type="spellStart"/>
            <w:r w:rsidRPr="00F03D8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Nek</w:t>
            </w:r>
            <w:proofErr w:type="spellEnd"/>
            <w:r w:rsidRPr="00F03D8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jedino srca / mjere vrijeme / kazuju put.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F03D8F">
              <w:rPr>
                <w:rFonts w:ascii="Candara" w:hAnsi="Candara" w:cs="Arial"/>
                <w:sz w:val="22"/>
                <w:szCs w:val="22"/>
                <w:lang w:eastAsia="en-US"/>
              </w:rPr>
              <w:t>Učenici objašnjavaju čime treba biti ispunjeno srce.</w:t>
            </w:r>
          </w:p>
          <w:p w14:paraId="16D141EE" w14:textId="77777777" w:rsidR="00F03D8F" w:rsidRDefault="00F03D8F" w:rsidP="001E4A7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37C852A" w14:textId="4A74AB42" w:rsidR="001E4A76" w:rsidRPr="001E4A76" w:rsidRDefault="001E4A76" w:rsidP="001E4A7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Uočavaju odnos između motiva </w:t>
            </w:r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teme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pjesmi</w:t>
            </w:r>
            <w:r w:rsidR="00F03D8F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1B0D6684" w14:textId="047FEC92" w:rsidR="004932D1" w:rsidRPr="003D5D71" w:rsidRDefault="004932D1" w:rsidP="004B792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pozornost učenika usmjerena je na </w:t>
            </w:r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>duljinu stihova u pjesmi</w:t>
            </w:r>
            <w:r w:rsidR="00302A34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Potičemo ih da uoče kako pjesnik postiže ritam u pjesmi </w:t>
            </w:r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>ponavljanjem stihova i izmjenom različite duljine stihova.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>Učenici izdvajaju stihove u koji</w:t>
            </w:r>
            <w:r w:rsidR="00302A34">
              <w:rPr>
                <w:rFonts w:ascii="Candara" w:hAnsi="Candara" w:cs="Arial"/>
                <w:sz w:val="22"/>
                <w:szCs w:val="22"/>
                <w:lang w:eastAsia="en-US"/>
              </w:rPr>
              <w:t>m</w:t>
            </w:r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>a prepoznaju ideju pjesme te ju oblikuju svojim riječima.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C2289A7" w14:textId="77777777"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07B240" w14:textId="77777777"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64DE7FD" w14:textId="77777777"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5C9AB3A" w14:textId="77777777"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14:paraId="04BAB381" w14:textId="77777777" w:rsidR="00A776F0" w:rsidRPr="003D5D71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98510C4" w14:textId="77777777"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0E0EBD2" w14:textId="77777777"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FC3AF1A" w14:textId="77777777"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1217426" w14:textId="77777777"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B71D1BD" w14:textId="77777777"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488803EB" w14:textId="77777777"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50B3A6B" w14:textId="77777777" w:rsidR="0011028C" w:rsidRPr="003D5D71" w:rsidRDefault="001102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36780B4" w14:textId="500CA9D8" w:rsidR="007104B0" w:rsidRDefault="00F03D8F" w:rsidP="00CA0FF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aktivno sluša, iznosi svoja zapažanja,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komentira i argumentira svoje mišljenje</w:t>
            </w:r>
          </w:p>
          <w:p w14:paraId="10DC9658" w14:textId="77777777" w:rsidR="00CA0FF7" w:rsidRPr="00CA0FF7" w:rsidRDefault="00CA0FF7" w:rsidP="00CA0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4C155EE" w14:textId="79805D65" w:rsidR="007104B0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80A4B73" w14:textId="7384671B" w:rsidR="007104B0" w:rsidRPr="00CA0FF7" w:rsidRDefault="00CA0FF7" w:rsidP="007104B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CA0FF7">
              <w:rPr>
                <w:rFonts w:ascii="Candara" w:hAnsi="Candara" w:cs="Arial"/>
                <w:b w:val="0"/>
                <w:bCs w:val="0"/>
                <w:lang w:eastAsia="en-US"/>
              </w:rPr>
              <w:t>-bilježi zapaženo i bitno</w:t>
            </w:r>
          </w:p>
        </w:tc>
      </w:tr>
      <w:tr w:rsidR="00184C1B" w:rsidRPr="003D5D71" w14:paraId="1D3BD1EF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6244826" w14:textId="39FBCFB6"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5FC1ADE4" w14:textId="77777777" w:rsidR="00556721" w:rsidRDefault="0055672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4</w:t>
            </w:r>
            <w:r w:rsidR="00184C1B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</w:t>
            </w:r>
          </w:p>
          <w:p w14:paraId="34F0170B" w14:textId="77777777" w:rsidR="00556721" w:rsidRDefault="0055672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00D3DD3" w14:textId="77777777" w:rsidR="00556721" w:rsidRDefault="0055672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719D3478" w14:textId="77777777" w:rsidR="00556721" w:rsidRDefault="0055672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B95087C" w14:textId="77777777" w:rsidR="00556721" w:rsidRDefault="0055672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1ABEFC2" w14:textId="77777777" w:rsidR="00556721" w:rsidRDefault="0055672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8F0BF42" w14:textId="6689370B" w:rsidR="00184C1B" w:rsidRPr="003D5D71" w:rsidRDefault="0055672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  <w:r w:rsidR="00184C1B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E61E91" w14:textId="777307C6" w:rsidR="00184C1B" w:rsidRDefault="004932D1" w:rsidP="000D279F">
            <w:pP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pjesme sa svojim iskustvom. </w:t>
            </w:r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Rješavaju zadatak </w:t>
            </w:r>
            <w:r w:rsidR="00CA0FF7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Neobična značenja za obične riječi </w:t>
            </w:r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</w:t>
            </w:r>
            <w:r w:rsidR="00CA0FF7" w:rsidRPr="00CA0FF7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Oblikuj rečenicu u kojoj ćeš uporabiti zadane riječi u prenesenome značenju)</w:t>
            </w:r>
            <w:r w:rsidR="00CA0FF7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CA0FF7" w:rsidRPr="00302A34">
              <w:rPr>
                <w:rFonts w:ascii="Candara" w:hAnsi="Candara" w:cs="Arial"/>
                <w:i/>
                <w:iCs/>
                <w:sz w:val="22"/>
                <w:szCs w:val="22"/>
                <w:highlight w:val="cyan"/>
                <w:lang w:eastAsia="en-US"/>
              </w:rPr>
              <w:t xml:space="preserve">u </w:t>
            </w:r>
            <w:r w:rsidR="00CA0FF7" w:rsidRPr="00302A34">
              <w:rPr>
                <w:rFonts w:ascii="Candara" w:hAnsi="Candara" w:cs="Arial"/>
                <w:sz w:val="22"/>
                <w:szCs w:val="22"/>
                <w:highlight w:val="cyan"/>
                <w:lang w:eastAsia="en-US"/>
              </w:rPr>
              <w:t xml:space="preserve"> r</w:t>
            </w:r>
            <w:r w:rsidR="00CA0FF7" w:rsidRPr="00302A34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ubrici </w:t>
            </w:r>
            <w:r w:rsidR="00DA2893" w:rsidRPr="00302A34">
              <w:rPr>
                <w:rFonts w:ascii="Candara" w:hAnsi="Candara" w:cs="Arial"/>
                <w:i/>
                <w:iCs/>
                <w:sz w:val="22"/>
                <w:szCs w:val="22"/>
                <w:highlight w:val="cyan"/>
                <w:shd w:val="clear" w:color="auto" w:fill="FF7979"/>
                <w:lang w:eastAsia="en-US"/>
              </w:rPr>
              <w:t>Povezujem i</w:t>
            </w:r>
            <w:r w:rsidR="00DA2893" w:rsidRPr="00302A34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 s</w:t>
            </w:r>
            <w:r w:rsidR="00DA2893" w:rsidRPr="00302A34">
              <w:rPr>
                <w:rFonts w:ascii="Candara" w:hAnsi="Candara" w:cs="Arial"/>
                <w:i/>
                <w:sz w:val="22"/>
                <w:szCs w:val="22"/>
                <w:highlight w:val="cyan"/>
                <w:shd w:val="clear" w:color="auto" w:fill="FF7979"/>
                <w:lang w:eastAsia="en-US"/>
              </w:rPr>
              <w:t>tvaram</w:t>
            </w:r>
            <w:r w:rsidR="00CA0FF7" w:rsidRPr="00302A34">
              <w:rPr>
                <w:rFonts w:ascii="Candara" w:hAnsi="Candara" w:cs="Arial"/>
                <w:i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 digitalni udžbenik riječ</w:t>
            </w:r>
            <w:r w:rsidR="00DA2893" w:rsidRPr="00302A34">
              <w:rPr>
                <w:rFonts w:ascii="Candara" w:hAnsi="Candara" w:cs="Arial"/>
                <w:i/>
                <w:sz w:val="22"/>
                <w:szCs w:val="22"/>
                <w:highlight w:val="cyan"/>
                <w:shd w:val="clear" w:color="auto" w:fill="FF7979"/>
                <w:lang w:eastAsia="en-US"/>
              </w:rPr>
              <w:t>, prvi dio.</w:t>
            </w:r>
          </w:p>
          <w:p w14:paraId="2C364B84" w14:textId="67FD1738" w:rsidR="00CA0FF7" w:rsidRDefault="00CA0FF7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52F877A" w14:textId="77777777" w:rsidR="000D279F" w:rsidRPr="006E187D" w:rsidRDefault="000D279F" w:rsidP="000D279F">
            <w:pP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6E187D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14:paraId="1B6D3541" w14:textId="79A7A924" w:rsidR="000D279F" w:rsidRDefault="002C10AF" w:rsidP="00E97FFE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>Odigraj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igru </w:t>
            </w:r>
            <w:r w:rsidR="00CA0FF7" w:rsidRPr="00CA0FF7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Razumijem što čitam</w:t>
            </w:r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>i provjeri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jeste li dobro razumjeli 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stihove </w:t>
            </w:r>
            <w:proofErr w:type="spellStart"/>
            <w:r w:rsidR="00CA0FF7">
              <w:rPr>
                <w:rFonts w:ascii="Candara" w:hAnsi="Candara" w:cs="Arial"/>
                <w:sz w:val="22"/>
                <w:szCs w:val="22"/>
                <w:lang w:eastAsia="en-US"/>
              </w:rPr>
              <w:t>Pavčekove</w:t>
            </w:r>
            <w:proofErr w:type="spellEnd"/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</w:t>
            </w:r>
            <w:r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FA0EE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Jednostavne r</w:t>
            </w:r>
            <w:r w:rsidR="00CA0FF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iječi </w:t>
            </w:r>
            <w:r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Pr="00302A34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(digitalni udžbenik, prvi dio, rubrika </w:t>
            </w:r>
            <w:r w:rsidRPr="00302A34">
              <w:rPr>
                <w:rFonts w:ascii="Candara" w:hAnsi="Candara" w:cs="Arial"/>
                <w:i/>
                <w:sz w:val="22"/>
                <w:szCs w:val="22"/>
                <w:highlight w:val="cyan"/>
                <w:shd w:val="clear" w:color="auto" w:fill="FF7979"/>
                <w:lang w:eastAsia="en-US"/>
              </w:rPr>
              <w:t>Umjetnost riječi</w:t>
            </w:r>
            <w:r w:rsidRPr="00302A34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>).</w:t>
            </w:r>
          </w:p>
          <w:p w14:paraId="47A0C199" w14:textId="00DC9EDD" w:rsidR="002C10AF" w:rsidRPr="002C10AF" w:rsidRDefault="002C10AF" w:rsidP="002C10AF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Ili: </w:t>
            </w:r>
            <w:r w:rsidR="00DA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Odigrajte igru </w:t>
            </w:r>
            <w:r w:rsidR="00DA2893" w:rsidRPr="00DA2893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Prepoznajem književne pojmove iz pjesme</w:t>
            </w:r>
            <w:r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…</w:t>
            </w:r>
            <w:r w:rsidRPr="00302A34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(digitalni udžbenik, prvi dio, rubrika </w:t>
            </w:r>
            <w:r w:rsidR="00DA2893" w:rsidRPr="00302A34">
              <w:rPr>
                <w:rFonts w:ascii="Candara" w:hAnsi="Candara" w:cs="Arial"/>
                <w:i/>
                <w:sz w:val="22"/>
                <w:szCs w:val="22"/>
                <w:highlight w:val="cyan"/>
                <w:shd w:val="clear" w:color="auto" w:fill="FF7979"/>
                <w:lang w:eastAsia="en-US"/>
              </w:rPr>
              <w:t>Umjetnost riječi</w:t>
            </w:r>
            <w:r w:rsidRPr="00302A34">
              <w:rPr>
                <w:rFonts w:ascii="Candara" w:hAnsi="Candara" w:cs="Arial"/>
                <w:sz w:val="22"/>
                <w:szCs w:val="22"/>
                <w:highlight w:val="cyan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2FF341" w14:textId="77777777" w:rsidR="00184C1B" w:rsidRDefault="004F5ECF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</w:t>
            </w:r>
            <w:r w:rsidR="007840C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i argumentira svoje mišljenje</w:t>
            </w:r>
          </w:p>
          <w:p w14:paraId="3393FB4D" w14:textId="77777777" w:rsidR="00DA3F51" w:rsidRDefault="00DA3F51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F1C8805" w14:textId="77777777" w:rsidR="00DA3F51" w:rsidRDefault="00DA3F51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49B19DC" w14:textId="77777777" w:rsidR="00DA3F51" w:rsidRPr="003D5D71" w:rsidRDefault="00DA3F51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B792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D279F" w:rsidRPr="003D5D71" w14:paraId="767AFD09" w14:textId="77777777" w:rsidTr="00E97FFE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F17C78" w14:textId="77777777"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C44F40" w14:textId="77777777" w:rsidR="000D279F" w:rsidRDefault="00DA2893" w:rsidP="00B62D54">
            <w:pPr>
              <w:rPr>
                <w:rFonts w:ascii="Candara" w:hAnsi="Candara" w:cs="Arial"/>
                <w:bCs w:val="0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Riješi 2. zadatak iz rubrike </w:t>
            </w:r>
            <w:r w:rsidRPr="00DA2893">
              <w:rPr>
                <w:rFonts w:ascii="Candara" w:hAnsi="Candara" w:cs="Arial"/>
                <w:b w:val="0"/>
                <w:i/>
                <w:iCs/>
                <w:sz w:val="22"/>
                <w:szCs w:val="22"/>
                <w:lang w:eastAsia="en-US"/>
              </w:rPr>
              <w:t>Izaberi po svojoj mjeri</w:t>
            </w:r>
            <w:r>
              <w:rPr>
                <w:rFonts w:ascii="Candara" w:hAnsi="Candara" w:cs="Arial"/>
                <w:b w:val="0"/>
                <w:i/>
                <w:iCs/>
                <w:sz w:val="22"/>
                <w:szCs w:val="22"/>
                <w:lang w:eastAsia="en-US"/>
              </w:rPr>
              <w:t xml:space="preserve"> (Objasni značenje izraza u prenesenome značenju.</w:t>
            </w:r>
          </w:p>
          <w:p w14:paraId="2514FCC6" w14:textId="63AAC03E" w:rsidR="00DA2893" w:rsidRDefault="00DA2893" w:rsidP="00B62D54">
            <w:pPr>
              <w:rPr>
                <w:rFonts w:ascii="Candara" w:hAnsi="Candara" w:cs="Calibri"/>
                <w:bCs w:val="0"/>
                <w:i/>
                <w:iCs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i/>
                <w:iCs/>
                <w:sz w:val="22"/>
                <w:szCs w:val="22"/>
              </w:rPr>
              <w:t>Ili</w:t>
            </w:r>
          </w:p>
          <w:p w14:paraId="3D40B560" w14:textId="4BE41C03" w:rsidR="00DA2893" w:rsidRPr="00DA2893" w:rsidRDefault="00DA2893" w:rsidP="00B62D54">
            <w:pPr>
              <w:rPr>
                <w:rFonts w:ascii="Candara" w:hAnsi="Candara" w:cs="Calibri"/>
                <w:b w:val="0"/>
                <w:bCs w:val="0"/>
                <w:i/>
                <w:sz w:val="22"/>
                <w:szCs w:val="22"/>
              </w:rPr>
            </w:pPr>
            <w:r w:rsidRPr="00DA2893">
              <w:rPr>
                <w:rFonts w:ascii="Candara" w:hAnsi="Candara" w:cs="Calibri"/>
                <w:b w:val="0"/>
                <w:sz w:val="22"/>
                <w:szCs w:val="22"/>
              </w:rPr>
              <w:t>Riješi zadatak</w:t>
            </w:r>
            <w:r>
              <w:rPr>
                <w:rFonts w:ascii="Candara" w:hAnsi="Candara" w:cs="Calibri"/>
                <w:b w:val="0"/>
                <w:i/>
                <w:iCs/>
                <w:sz w:val="22"/>
                <w:szCs w:val="22"/>
              </w:rPr>
              <w:t xml:space="preserve"> Napiši pjesmu</w:t>
            </w:r>
            <w:r w:rsidR="00FA0EE0">
              <w:rPr>
                <w:rFonts w:ascii="Candara" w:hAnsi="Candara" w:cs="Calibri"/>
                <w:b w:val="0"/>
                <w:i/>
                <w:iCs/>
                <w:sz w:val="22"/>
                <w:szCs w:val="22"/>
              </w:rPr>
              <w:t xml:space="preserve"> </w:t>
            </w:r>
            <w:r w:rsidR="00FA0EE0" w:rsidRPr="00FA0EE0">
              <w:rPr>
                <w:rFonts w:ascii="Candara" w:hAnsi="Candara" w:cs="Calibri"/>
                <w:b w:val="0"/>
                <w:sz w:val="22"/>
                <w:szCs w:val="22"/>
              </w:rPr>
              <w:t>iz</w:t>
            </w:r>
            <w:r>
              <w:rPr>
                <w:rFonts w:ascii="Candara" w:hAnsi="Candara" w:cs="Calibri"/>
                <w:b w:val="0"/>
                <w:i/>
                <w:iCs/>
                <w:sz w:val="22"/>
                <w:szCs w:val="22"/>
              </w:rPr>
              <w:t xml:space="preserve"> </w:t>
            </w:r>
            <w:r w:rsidRPr="00302A34">
              <w:rPr>
                <w:rFonts w:ascii="Candara" w:hAnsi="Candara" w:cs="Arial"/>
                <w:b w:val="0"/>
                <w:bCs w:val="0"/>
                <w:sz w:val="22"/>
                <w:szCs w:val="22"/>
                <w:highlight w:val="cyan"/>
                <w:lang w:eastAsia="en-US"/>
              </w:rPr>
              <w:t>r</w:t>
            </w:r>
            <w:r w:rsidRPr="00302A34">
              <w:rPr>
                <w:rFonts w:ascii="Candara" w:hAnsi="Candara" w:cs="Arial"/>
                <w:b w:val="0"/>
                <w:bCs w:val="0"/>
                <w:sz w:val="22"/>
                <w:szCs w:val="22"/>
                <w:highlight w:val="cyan"/>
                <w:shd w:val="clear" w:color="auto" w:fill="FF7979"/>
                <w:lang w:eastAsia="en-US"/>
              </w:rPr>
              <w:t>ubri</w:t>
            </w:r>
            <w:r w:rsidR="00FA0EE0" w:rsidRPr="00302A34">
              <w:rPr>
                <w:rFonts w:ascii="Candara" w:hAnsi="Candara" w:cs="Arial"/>
                <w:b w:val="0"/>
                <w:bCs w:val="0"/>
                <w:sz w:val="22"/>
                <w:szCs w:val="22"/>
                <w:highlight w:val="cyan"/>
                <w:shd w:val="clear" w:color="auto" w:fill="FF7979"/>
                <w:lang w:eastAsia="en-US"/>
              </w:rPr>
              <w:t>ke</w:t>
            </w:r>
            <w:r w:rsidRPr="00302A34">
              <w:rPr>
                <w:rFonts w:ascii="Candara" w:hAnsi="Candara" w:cs="Arial"/>
                <w:b w:val="0"/>
                <w:bCs w:val="0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 </w:t>
            </w:r>
            <w:r w:rsidRPr="00302A34">
              <w:rPr>
                <w:rFonts w:ascii="Candara" w:hAnsi="Candara" w:cs="Arial"/>
                <w:b w:val="0"/>
                <w:bCs w:val="0"/>
                <w:i/>
                <w:iCs/>
                <w:sz w:val="22"/>
                <w:szCs w:val="22"/>
                <w:highlight w:val="cyan"/>
                <w:shd w:val="clear" w:color="auto" w:fill="FF7979"/>
                <w:lang w:eastAsia="en-US"/>
              </w:rPr>
              <w:t>Povezujem</w:t>
            </w:r>
            <w:r w:rsidRPr="00302A34">
              <w:rPr>
                <w:rFonts w:ascii="Candara" w:hAnsi="Candara" w:cs="Arial"/>
                <w:b w:val="0"/>
                <w:bCs w:val="0"/>
                <w:sz w:val="22"/>
                <w:szCs w:val="22"/>
                <w:highlight w:val="cyan"/>
                <w:shd w:val="clear" w:color="auto" w:fill="FF7979"/>
                <w:lang w:eastAsia="en-US"/>
              </w:rPr>
              <w:t xml:space="preserve"> i s</w:t>
            </w:r>
            <w:r w:rsidRPr="00302A34"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highlight w:val="cyan"/>
                <w:shd w:val="clear" w:color="auto" w:fill="FF7979"/>
                <w:lang w:eastAsia="en-US"/>
              </w:rPr>
              <w:t>tvaram digitalni udžbenik riječ, prvi dio</w:t>
            </w:r>
          </w:p>
        </w:tc>
      </w:tr>
      <w:tr w:rsidR="008B4556" w:rsidRPr="003D5D71" w14:paraId="55ABA504" w14:textId="77777777" w:rsidTr="00302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4A4850" w14:textId="77777777"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27C5239E" w14:textId="77777777"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F43638" w14:textId="20C979BA"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uputiti učenike u digitalni udžbenik </w:t>
            </w:r>
            <w:r w:rsidRPr="005F7D2F">
              <w:rPr>
                <w:rFonts w:ascii="Candara" w:hAnsi="Candara" w:cs="Calibri"/>
                <w:b w:val="0"/>
                <w:sz w:val="22"/>
                <w:szCs w:val="22"/>
              </w:rPr>
              <w:t>(</w:t>
            </w:r>
            <w:hyperlink r:id="rId8" w:history="1">
              <w:r w:rsidR="005F7D2F" w:rsidRPr="005F7D2F">
                <w:rPr>
                  <w:rStyle w:val="Hyperlink"/>
                  <w:rFonts w:ascii="Candara" w:hAnsi="Candara" w:cs="Calibri"/>
                  <w:b w:val="0"/>
                  <w:color w:val="auto"/>
                  <w:sz w:val="22"/>
                  <w:szCs w:val="22"/>
                  <w:u w:val="none"/>
                </w:rPr>
                <w:t>www.e-sfera.hr</w:t>
              </w:r>
            </w:hyperlink>
            <w:r w:rsidRPr="005F7D2F">
              <w:rPr>
                <w:rFonts w:ascii="Candara" w:hAnsi="Candara" w:cs="Calibri"/>
                <w:b w:val="0"/>
                <w:sz w:val="22"/>
                <w:szCs w:val="22"/>
              </w:rPr>
              <w:t xml:space="preserve">), 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prvi dio</w:t>
            </w:r>
          </w:p>
          <w:p w14:paraId="43D0E9AC" w14:textId="77777777"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osigurati dodatno vrijeme za snalaženje u digitalnome udžbeniku </w:t>
            </w:r>
          </w:p>
          <w:p w14:paraId="40A13178" w14:textId="77777777"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pružiti dodatnu pomoć učenicima kojima je to potrebno tijekom </w:t>
            </w:r>
          </w:p>
          <w:p w14:paraId="02F39519" w14:textId="77777777" w:rsidR="008D7614" w:rsidRPr="003D5D71" w:rsidRDefault="00C143C5" w:rsidP="00C143C5">
            <w:pPr>
              <w:pStyle w:val="ListParagraph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     interpretacije pjesme.</w:t>
            </w:r>
          </w:p>
        </w:tc>
      </w:tr>
      <w:tr w:rsidR="00E937E9" w:rsidRPr="003D5D71" w14:paraId="2159A7D8" w14:textId="77777777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E6687E" w14:textId="77777777"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4372AF" w14:textId="77777777"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934CEF" w14:textId="77777777"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FB50DC" w14:textId="77777777"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2247BF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3D5D71" w14:paraId="096E0409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88CB7D" w14:textId="77777777"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31F80" w14:textId="77777777"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B0C47F7" w14:textId="77777777"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31C019" w14:textId="77777777" w:rsidR="004A7DC2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4B792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0CA3522E" w14:textId="77777777"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14:paraId="3FCF2671" w14:textId="77777777" w:rsidR="00E937E9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14:paraId="09029E16" w14:textId="77777777" w:rsidR="005F7D2F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4776E16" w14:textId="77777777" w:rsidR="005F7D2F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4C70F65" w14:textId="77777777" w:rsidR="005F7D2F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3A66185" w14:textId="77777777" w:rsidR="005F7D2F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0F7FE43" w14:textId="77777777" w:rsidR="005F7D2F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4E22D1A" w14:textId="77777777" w:rsidR="005F7D2F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3E91356" w14:textId="77777777" w:rsidR="005F7D2F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F97C2B9" w14:textId="77777777" w:rsidR="005F7D2F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C163667" w14:textId="77777777" w:rsidR="005F7D2F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094730B" w14:textId="77777777" w:rsidR="005F7D2F" w:rsidRPr="003D5D71" w:rsidRDefault="005F7D2F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0E6004" w14:textId="77777777"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digitalni udžbenik, </w:t>
            </w:r>
            <w:r w:rsidR="0011028C" w:rsidRPr="003D5D71">
              <w:rPr>
                <w:rFonts w:ascii="Candara" w:hAnsi="Candara" w:cs="Open Sans"/>
                <w:b w:val="0"/>
                <w:i/>
                <w:sz w:val="22"/>
                <w:szCs w:val="22"/>
              </w:rPr>
              <w:t>Umjetnost riječi</w:t>
            </w:r>
            <w:r w:rsidR="007D611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14:paraId="64862609" w14:textId="77777777"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14:paraId="6544B668" w14:textId="77777777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D7BCC" w14:textId="77777777"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0A33999" w14:textId="77777777"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30E5590E" w14:textId="77777777"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9649F2" w14:textId="77777777"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459FBD47" w14:textId="348D0BE2" w:rsidR="004932D1" w:rsidRPr="00CE1605" w:rsidRDefault="00FA0EE0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Tone </w:t>
            </w:r>
            <w:proofErr w:type="spellStart"/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Pavček</w:t>
            </w:r>
            <w:proofErr w:type="spellEnd"/>
            <w:r w:rsidR="004932D1" w:rsidRPr="00CE160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Jednostavne riječi</w:t>
            </w:r>
          </w:p>
          <w:p w14:paraId="1C2D2A02" w14:textId="77777777" w:rsidR="006B4DE1" w:rsidRDefault="006B4DE1" w:rsidP="006B4DE1">
            <w:pPr>
              <w:pStyle w:val="ListParagraph"/>
              <w:ind w:left="9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BB140B5" w14:textId="3A1AF198" w:rsidR="006B4DE1" w:rsidRDefault="006B4DE1" w:rsidP="00302A34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B4DE1">
              <w:rPr>
                <w:rFonts w:ascii="Candara" w:hAnsi="Candara" w:cs="Arial"/>
                <w:sz w:val="22"/>
                <w:szCs w:val="22"/>
                <w:lang w:eastAsia="en-US"/>
              </w:rPr>
              <w:t>Motivi: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0EE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riječi, kruh, dobrota, tišina, srca</w:t>
            </w:r>
          </w:p>
          <w:p w14:paraId="2A0C1927" w14:textId="7FB9F9DC" w:rsidR="006B4DE1" w:rsidRDefault="006B4DE1" w:rsidP="00302A34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Tema: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0EE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Životne vrijednosti kojima gradimo svoj put.</w:t>
            </w:r>
          </w:p>
          <w:p w14:paraId="2F19D1A3" w14:textId="77777777" w:rsidR="00FA0EE0" w:rsidRPr="00FA0EE0" w:rsidRDefault="006B4DE1" w:rsidP="00302A34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Ritmičnosti pjesme pridonose</w:t>
            </w:r>
            <w:r w:rsidR="00FA0EE0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14:paraId="2D2DA5E4" w14:textId="23D61E11" w:rsidR="006B4DE1" w:rsidRDefault="00302A34" w:rsidP="00FA0EE0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>–</w:t>
            </w:r>
            <w:r w:rsidR="00FA0EE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</w:t>
            </w:r>
            <w:r w:rsidR="006B4DE1">
              <w:rPr>
                <w:rFonts w:ascii="Candara" w:hAnsi="Candara" w:cs="Arial"/>
                <w:sz w:val="22"/>
                <w:szCs w:val="22"/>
                <w:lang w:eastAsia="en-US"/>
              </w:rPr>
              <w:t>onavljanja</w:t>
            </w:r>
          </w:p>
          <w:p w14:paraId="399D73C6" w14:textId="06CBDD56" w:rsidR="006B4DE1" w:rsidRDefault="00FA0EE0" w:rsidP="00FA0EE0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Cs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Potrebno je mnogo tišine, tišine</w:t>
            </w:r>
            <w:r w:rsidR="006B4DE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</w:t>
            </w:r>
          </w:p>
          <w:p w14:paraId="4B2C30D9" w14:textId="27018DC7" w:rsidR="00FA0EE0" w:rsidRDefault="00302A34" w:rsidP="00FA0EE0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FA0EE0">
              <w:rPr>
                <w:rFonts w:ascii="Candara" w:hAnsi="Candara" w:cs="Arial"/>
                <w:sz w:val="22"/>
                <w:szCs w:val="22"/>
                <w:lang w:eastAsia="en-US"/>
              </w:rPr>
              <w:t>različita duljina stihova:</w:t>
            </w:r>
          </w:p>
          <w:p w14:paraId="55F6D65A" w14:textId="7B95C974" w:rsidR="00FA0EE0" w:rsidRDefault="00FA0EE0" w:rsidP="00FA0EE0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Potrebno je mnogo jednostavnih riječi</w:t>
            </w:r>
          </w:p>
          <w:p w14:paraId="3C5E58F5" w14:textId="72062720" w:rsidR="00FA0EE0" w:rsidRDefault="00FA0EE0" w:rsidP="00FA0EE0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kao:</w:t>
            </w:r>
          </w:p>
          <w:p w14:paraId="27975683" w14:textId="7A795E08" w:rsidR="00FA0EE0" w:rsidRDefault="00FA0EE0" w:rsidP="00FA0EE0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kruh</w:t>
            </w:r>
          </w:p>
          <w:p w14:paraId="4EC08987" w14:textId="3170033E" w:rsidR="00FA0EE0" w:rsidRDefault="00FA0EE0" w:rsidP="00FA0EE0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ljubav,</w:t>
            </w:r>
          </w:p>
          <w:p w14:paraId="4133532C" w14:textId="7038C8F3" w:rsidR="001368B5" w:rsidRPr="00556721" w:rsidRDefault="00FA0EE0" w:rsidP="00556721">
            <w:pPr>
              <w:pStyle w:val="ListParagraph"/>
              <w:spacing w:line="360" w:lineRule="auto"/>
              <w:ind w:left="3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dobrota…</w:t>
            </w:r>
          </w:p>
          <w:p w14:paraId="40D923F1" w14:textId="120BCA6F" w:rsidR="00900C65" w:rsidRPr="00FA0EE0" w:rsidRDefault="00FA0EE0" w:rsidP="00302A34">
            <w:pPr>
              <w:pStyle w:val="ListParagraph"/>
              <w:spacing w:before="240" w:line="276" w:lineRule="auto"/>
              <w:ind w:left="370"/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Ideja</w:t>
            </w:r>
            <w:r w:rsidR="00815439" w:rsidRPr="00815439"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Nek</w:t>
            </w:r>
            <w:proofErr w:type="spellEnd"/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jedino srca mjere vrijeme, kazuju put</w:t>
            </w:r>
            <w:r w:rsidR="00556721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.</w:t>
            </w:r>
            <w:r w:rsidR="006B4DE1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="00A77EDC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           </w:t>
            </w:r>
          </w:p>
        </w:tc>
      </w:tr>
      <w:tr w:rsidR="00E937E9" w:rsidRPr="003D5D71" w14:paraId="46144940" w14:textId="77777777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16962A" w14:textId="77777777"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8B8FB1" w14:textId="10E98D2F" w:rsidR="00E937E9" w:rsidRPr="003D5D71" w:rsidRDefault="00E937E9" w:rsidP="00056BF8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>udžb</w:t>
            </w:r>
            <w:r w:rsidR="00FA0EE0">
              <w:rPr>
                <w:rFonts w:ascii="Candara" w:hAnsi="Candara"/>
                <w:b w:val="0"/>
                <w:sz w:val="22"/>
                <w:szCs w:val="22"/>
              </w:rPr>
              <w:t>e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8059B9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14:paraId="7CF8DDAE" w14:textId="77777777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4AEED3" w14:textId="77777777"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3CB8CE93" w14:textId="77777777"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8EC0A2" w14:textId="77777777" w:rsidR="00B05A6E" w:rsidRPr="008059B9" w:rsidRDefault="005F7D2F" w:rsidP="00B05A6E">
            <w:pPr>
              <w:rPr>
                <w:rStyle w:val="Hyperlink"/>
                <w:b w:val="0"/>
                <w:bCs w:val="0"/>
                <w:color w:val="000000" w:themeColor="text1"/>
                <w:u w:val="none"/>
              </w:rPr>
            </w:pPr>
            <w:hyperlink r:id="rId9" w:history="1">
              <w:r w:rsidR="00556721" w:rsidRPr="008059B9">
                <w:rPr>
                  <w:rStyle w:val="Hyperlink"/>
                  <w:rFonts w:ascii="Candara" w:hAnsi="Candar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https://www.youtube.com/watch?v=VGj67z7zKQY</w:t>
              </w:r>
            </w:hyperlink>
          </w:p>
          <w:p w14:paraId="6FF09E61" w14:textId="127FD157" w:rsidR="00556721" w:rsidRPr="00B05A6E" w:rsidRDefault="00556721" w:rsidP="00B05A6E">
            <w:pPr>
              <w:rPr>
                <w:rFonts w:ascii="Candara" w:hAnsi="Candara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08059B9">
              <w:rPr>
                <w:rFonts w:ascii="Candara" w:hAnsi="Candara"/>
                <w:b w:val="0"/>
                <w:bCs w:val="0"/>
                <w:i/>
                <w:color w:val="000000" w:themeColor="text1"/>
                <w:sz w:val="22"/>
                <w:szCs w:val="22"/>
              </w:rPr>
              <w:t>Koraci</w:t>
            </w:r>
            <w:r w:rsidRPr="008059B9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je eksperimentalni film koji govori o prolaznosti života u obliku koraka – baka se prisjeća svojega  djetinjstva u hodu kroz godišnja doba, kroz teške trenutke i trenutke radosti. Film je snimila Filmska skupina OŠ Strahoninec.</w:t>
            </w:r>
          </w:p>
        </w:tc>
      </w:tr>
      <w:tr w:rsidR="003C4933" w:rsidRPr="003D5D71" w14:paraId="3E9ECF46" w14:textId="77777777" w:rsidTr="00B0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5D5285" w14:textId="77777777"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14:paraId="0133B154" w14:textId="77777777"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26A47B" w14:textId="77777777"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6080C8AB" w14:textId="77777777"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1. Razvija sliku o sebi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14:paraId="479F2016" w14:textId="77777777" w:rsidR="00443447" w:rsidRPr="003D5D71" w:rsidRDefault="00443447" w:rsidP="00056B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</w:tbl>
    <w:p w14:paraId="20B8C879" w14:textId="6D94657A"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14:paraId="257CEB37" w14:textId="44585DA5" w:rsidR="00556721" w:rsidRDefault="00556721" w:rsidP="001B525B">
      <w:pPr>
        <w:rPr>
          <w:rFonts w:ascii="Candara" w:hAnsi="Candara"/>
          <w:b/>
          <w:sz w:val="22"/>
          <w:szCs w:val="22"/>
        </w:rPr>
      </w:pPr>
    </w:p>
    <w:p w14:paraId="0D0D536B" w14:textId="0D358409" w:rsidR="00556721" w:rsidRDefault="00556721" w:rsidP="001B525B">
      <w:pPr>
        <w:rPr>
          <w:rFonts w:ascii="Candara" w:hAnsi="Candara"/>
          <w:b/>
          <w:sz w:val="22"/>
          <w:szCs w:val="22"/>
        </w:rPr>
      </w:pPr>
    </w:p>
    <w:p w14:paraId="54910F85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5C0D322A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014A4EBA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1ABAE467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0ED90B0E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3789C994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3C06F869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7274BACB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032EF81C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3BF0EF1D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2511F412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3CCD1A6D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237B90CE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566EF412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79962A15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10D955C7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7CBC675D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62D66434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55CEFDD3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00EC66D1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08310744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5BF07D0A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33F9DCF6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139E8FF4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45053B2A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74BB8495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58DA4F86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4A29AA36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p w14:paraId="3B73ADFD" w14:textId="77777777" w:rsidR="008059B9" w:rsidRDefault="008059B9" w:rsidP="001B525B">
      <w:pPr>
        <w:rPr>
          <w:rFonts w:ascii="Candara" w:hAnsi="Candara"/>
          <w:b/>
          <w:sz w:val="22"/>
          <w:szCs w:val="22"/>
        </w:rPr>
      </w:pPr>
    </w:p>
    <w:sectPr w:rsidR="008059B9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E130A" w14:textId="77777777" w:rsidR="009D0943" w:rsidRDefault="009D0943" w:rsidP="00EA1CD5">
      <w:r>
        <w:separator/>
      </w:r>
    </w:p>
  </w:endnote>
  <w:endnote w:type="continuationSeparator" w:id="0">
    <w:p w14:paraId="06531CD1" w14:textId="77777777" w:rsidR="009D0943" w:rsidRDefault="009D0943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EB7D9" w14:textId="77777777" w:rsidR="009D0943" w:rsidRDefault="009D0943" w:rsidP="00EA1CD5">
      <w:r>
        <w:separator/>
      </w:r>
    </w:p>
  </w:footnote>
  <w:footnote w:type="continuationSeparator" w:id="0">
    <w:p w14:paraId="73239BB6" w14:textId="77777777" w:rsidR="009D0943" w:rsidRDefault="009D0943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5E1BD" w14:textId="77777777" w:rsidR="0011028C" w:rsidRDefault="0011028C">
    <w:pPr>
      <w:pStyle w:val="Header"/>
    </w:pPr>
  </w:p>
  <w:p w14:paraId="3321D977" w14:textId="77777777"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F5A64"/>
    <w:multiLevelType w:val="hybridMultilevel"/>
    <w:tmpl w:val="43928876"/>
    <w:lvl w:ilvl="0" w:tplc="B2A4D816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24F54"/>
    <w:multiLevelType w:val="multilevel"/>
    <w:tmpl w:val="4170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A92183"/>
    <w:multiLevelType w:val="hybridMultilevel"/>
    <w:tmpl w:val="8EF8550A"/>
    <w:lvl w:ilvl="0" w:tplc="212AC002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F0C2A"/>
    <w:multiLevelType w:val="hybridMultilevel"/>
    <w:tmpl w:val="D1B46662"/>
    <w:lvl w:ilvl="0" w:tplc="B6E2A288">
      <w:start w:val="4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E6D74"/>
    <w:multiLevelType w:val="hybridMultilevel"/>
    <w:tmpl w:val="3A3A12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10044"/>
    <w:rsid w:val="000107A8"/>
    <w:rsid w:val="00056BF8"/>
    <w:rsid w:val="0006099F"/>
    <w:rsid w:val="000B464C"/>
    <w:rsid w:val="000D279F"/>
    <w:rsid w:val="000E727D"/>
    <w:rsid w:val="0011028C"/>
    <w:rsid w:val="00110BA0"/>
    <w:rsid w:val="001368B5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B525B"/>
    <w:rsid w:val="001C1C3E"/>
    <w:rsid w:val="001C54E9"/>
    <w:rsid w:val="001E1F25"/>
    <w:rsid w:val="001E4A76"/>
    <w:rsid w:val="001F5871"/>
    <w:rsid w:val="0020072B"/>
    <w:rsid w:val="00214CDC"/>
    <w:rsid w:val="002247BF"/>
    <w:rsid w:val="00242EDB"/>
    <w:rsid w:val="002912B5"/>
    <w:rsid w:val="00292670"/>
    <w:rsid w:val="002A4AA2"/>
    <w:rsid w:val="002B5916"/>
    <w:rsid w:val="002C10AF"/>
    <w:rsid w:val="00302A34"/>
    <w:rsid w:val="003122B4"/>
    <w:rsid w:val="003247E4"/>
    <w:rsid w:val="00361854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503C"/>
    <w:rsid w:val="003D5D71"/>
    <w:rsid w:val="003F24FC"/>
    <w:rsid w:val="00401549"/>
    <w:rsid w:val="0041014A"/>
    <w:rsid w:val="004307BD"/>
    <w:rsid w:val="0043369B"/>
    <w:rsid w:val="00443447"/>
    <w:rsid w:val="004634AB"/>
    <w:rsid w:val="004644E8"/>
    <w:rsid w:val="00481245"/>
    <w:rsid w:val="00484966"/>
    <w:rsid w:val="00487538"/>
    <w:rsid w:val="004932D1"/>
    <w:rsid w:val="004A7DC2"/>
    <w:rsid w:val="004B792B"/>
    <w:rsid w:val="004D66D5"/>
    <w:rsid w:val="004F5ECF"/>
    <w:rsid w:val="0050368D"/>
    <w:rsid w:val="005121F9"/>
    <w:rsid w:val="00513977"/>
    <w:rsid w:val="005235E6"/>
    <w:rsid w:val="00524738"/>
    <w:rsid w:val="00556721"/>
    <w:rsid w:val="0056051E"/>
    <w:rsid w:val="00564850"/>
    <w:rsid w:val="0057311F"/>
    <w:rsid w:val="00573711"/>
    <w:rsid w:val="005B74D1"/>
    <w:rsid w:val="005C297A"/>
    <w:rsid w:val="005D6D3F"/>
    <w:rsid w:val="005E0537"/>
    <w:rsid w:val="005F0989"/>
    <w:rsid w:val="005F23CD"/>
    <w:rsid w:val="005F6F42"/>
    <w:rsid w:val="005F7D2F"/>
    <w:rsid w:val="0060773F"/>
    <w:rsid w:val="00622CAE"/>
    <w:rsid w:val="00690479"/>
    <w:rsid w:val="00694AE6"/>
    <w:rsid w:val="006A29F4"/>
    <w:rsid w:val="006B4DE1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059B9"/>
    <w:rsid w:val="00815439"/>
    <w:rsid w:val="00831D6A"/>
    <w:rsid w:val="008430C7"/>
    <w:rsid w:val="008561F4"/>
    <w:rsid w:val="00892BA6"/>
    <w:rsid w:val="008B4556"/>
    <w:rsid w:val="008C6657"/>
    <w:rsid w:val="008D7614"/>
    <w:rsid w:val="00900C65"/>
    <w:rsid w:val="009070B0"/>
    <w:rsid w:val="00943072"/>
    <w:rsid w:val="00945987"/>
    <w:rsid w:val="00995B0A"/>
    <w:rsid w:val="009A5E40"/>
    <w:rsid w:val="009C4958"/>
    <w:rsid w:val="009D0943"/>
    <w:rsid w:val="009D7E6B"/>
    <w:rsid w:val="009E7628"/>
    <w:rsid w:val="009F0C0A"/>
    <w:rsid w:val="00A111A9"/>
    <w:rsid w:val="00A13D63"/>
    <w:rsid w:val="00A304CE"/>
    <w:rsid w:val="00A43D65"/>
    <w:rsid w:val="00A675DE"/>
    <w:rsid w:val="00A776F0"/>
    <w:rsid w:val="00A77EDC"/>
    <w:rsid w:val="00AC3559"/>
    <w:rsid w:val="00AD6BA8"/>
    <w:rsid w:val="00AE16FE"/>
    <w:rsid w:val="00AF0479"/>
    <w:rsid w:val="00B0237E"/>
    <w:rsid w:val="00B05A6E"/>
    <w:rsid w:val="00B134BB"/>
    <w:rsid w:val="00B21A33"/>
    <w:rsid w:val="00B370D1"/>
    <w:rsid w:val="00B456A0"/>
    <w:rsid w:val="00B50701"/>
    <w:rsid w:val="00B62D54"/>
    <w:rsid w:val="00B7274A"/>
    <w:rsid w:val="00B85D92"/>
    <w:rsid w:val="00B9281B"/>
    <w:rsid w:val="00BB536D"/>
    <w:rsid w:val="00C00FC1"/>
    <w:rsid w:val="00C143C5"/>
    <w:rsid w:val="00C4038F"/>
    <w:rsid w:val="00C40D41"/>
    <w:rsid w:val="00C42C4F"/>
    <w:rsid w:val="00C5507F"/>
    <w:rsid w:val="00CA0FF7"/>
    <w:rsid w:val="00CC3B4D"/>
    <w:rsid w:val="00CE1605"/>
    <w:rsid w:val="00CE616E"/>
    <w:rsid w:val="00D1651B"/>
    <w:rsid w:val="00D32541"/>
    <w:rsid w:val="00D64E12"/>
    <w:rsid w:val="00D872A7"/>
    <w:rsid w:val="00DA2893"/>
    <w:rsid w:val="00DA3F51"/>
    <w:rsid w:val="00DC307A"/>
    <w:rsid w:val="00DC3C63"/>
    <w:rsid w:val="00E17685"/>
    <w:rsid w:val="00E84F24"/>
    <w:rsid w:val="00E937E9"/>
    <w:rsid w:val="00E97FFE"/>
    <w:rsid w:val="00EA1CD5"/>
    <w:rsid w:val="00ED628D"/>
    <w:rsid w:val="00EE611A"/>
    <w:rsid w:val="00F03D8F"/>
    <w:rsid w:val="00F07933"/>
    <w:rsid w:val="00F42894"/>
    <w:rsid w:val="00F758F1"/>
    <w:rsid w:val="00F956BB"/>
    <w:rsid w:val="00F965A7"/>
    <w:rsid w:val="00FA0EE0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82673B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6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Gj67z7zK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3B74-34DD-49E8-9A30-6D29D80A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6</cp:revision>
  <dcterms:created xsi:type="dcterms:W3CDTF">2021-05-21T23:08:00Z</dcterms:created>
  <dcterms:modified xsi:type="dcterms:W3CDTF">2021-07-11T21:22:00Z</dcterms:modified>
</cp:coreProperties>
</file>